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关于拟将廖思玲等2名同志转为中共正式党员的公示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经党支部培养教育和考察，拟将</w:t>
      </w:r>
      <w:r>
        <w:rPr>
          <w:rFonts w:hint="eastAsia" w:ascii="仿宋_GB2312" w:eastAsia="仿宋_GB2312"/>
          <w:sz w:val="28"/>
          <w:szCs w:val="28"/>
        </w:rPr>
        <w:t>廖思玲等2名同志转为中共正式党员，并于近期召开支部大会讨论其转正问题。根据发展党员工作有关要求，现将有关情况公示如下：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廖思玲，女，汉族，专科学历，浙江省温州市苍南县赤溪镇人，2</w:t>
      </w:r>
      <w:r>
        <w:rPr>
          <w:rFonts w:ascii="仿宋_GB2312" w:eastAsia="仿宋_GB2312"/>
          <w:sz w:val="28"/>
          <w:szCs w:val="28"/>
        </w:rPr>
        <w:t>001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0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20230423</w:t>
      </w:r>
      <w:r>
        <w:rPr>
          <w:rFonts w:hint="eastAsia" w:ascii="仿宋_GB2312" w:eastAsia="仿宋_GB2312"/>
          <w:sz w:val="28"/>
          <w:szCs w:val="28"/>
        </w:rPr>
        <w:t>班学生。该同志于2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月0</w:t>
      </w:r>
      <w:r>
        <w:rPr>
          <w:rFonts w:ascii="仿宋_GB2312" w:eastAsia="仿宋_GB2312"/>
          <w:sz w:val="28"/>
          <w:szCs w:val="28"/>
        </w:rPr>
        <w:t>7</w:t>
      </w:r>
      <w:r>
        <w:rPr>
          <w:rFonts w:hint="eastAsia" w:ascii="仿宋_GB2312" w:eastAsia="仿宋_GB2312"/>
          <w:sz w:val="28"/>
          <w:szCs w:val="28"/>
        </w:rPr>
        <w:t>日预备期满。入党介绍人：吴安迪、楼亚澜。该同志在预备期间表现良好，能按照党员标准严格要求自己,积极履行党员义务,认真学习党的路线方针政策,按时参加组织活动,积极交纳党费,努力完成党支部交给的各项任务，但仍存在不足之处,例如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创新能力欠缺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王璐雯，女，汉族，专科学历，上海市浦东新区川沙镇人，2</w:t>
      </w:r>
      <w:r>
        <w:rPr>
          <w:rFonts w:ascii="仿宋_GB2312" w:eastAsia="仿宋_GB2312"/>
          <w:sz w:val="28"/>
          <w:szCs w:val="28"/>
        </w:rPr>
        <w:t>002</w:t>
      </w:r>
      <w:r>
        <w:rPr>
          <w:rFonts w:hint="eastAsia" w:ascii="仿宋_GB2312" w:eastAsia="仿宋_GB2312"/>
          <w:sz w:val="28"/>
          <w:szCs w:val="28"/>
        </w:rPr>
        <w:t>年0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日出生，现任2</w:t>
      </w:r>
      <w:r>
        <w:rPr>
          <w:rFonts w:ascii="仿宋_GB2312" w:eastAsia="仿宋_GB2312"/>
          <w:sz w:val="28"/>
          <w:szCs w:val="28"/>
        </w:rPr>
        <w:t>0230424</w:t>
      </w:r>
      <w:r>
        <w:rPr>
          <w:rFonts w:hint="eastAsia" w:ascii="仿宋_GB2312" w:eastAsia="仿宋_GB2312"/>
          <w:sz w:val="28"/>
          <w:szCs w:val="28"/>
        </w:rPr>
        <w:t>班学生。该同志于2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6</w:t>
      </w:r>
      <w:r>
        <w:rPr>
          <w:rFonts w:hint="eastAsia" w:ascii="仿宋_GB2312" w:eastAsia="仿宋_GB2312"/>
          <w:sz w:val="28"/>
          <w:szCs w:val="28"/>
        </w:rPr>
        <w:t>日预备期满。入党介绍人：吴安迪、楼亚澜。该同志在预备期间表现良好，能始终以党员的标准要求自己,平时注重政治理论学习,各方面都取得了较大的进步，为人诚实,工作认真负责,积极主动,能吃苦耐劳,有较强的适应能力和自学能力，但仍存在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创新意识不足</w:t>
      </w:r>
      <w:bookmarkStart w:id="1" w:name="_GoBack"/>
      <w:bookmarkEnd w:id="1"/>
      <w:r>
        <w:rPr>
          <w:rFonts w:hint="eastAsia" w:ascii="仿宋_GB2312" w:eastAsia="仿宋_GB2312"/>
          <w:sz w:val="28"/>
          <w:szCs w:val="28"/>
        </w:rPr>
        <w:t>的问题。</w:t>
      </w:r>
    </w:p>
    <w:p>
      <w:pPr>
        <w:spacing w:line="4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公示时间：</w:t>
      </w:r>
      <w:r>
        <w:rPr>
          <w:rFonts w:hint="eastAsia"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</w:t>
      </w:r>
      <w:bookmarkStart w:id="0" w:name="_Hlk153743092"/>
      <w:r>
        <w:rPr>
          <w:rFonts w:hint="eastAsia" w:ascii="仿宋_GB2312" w:eastAsia="仿宋_GB2312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日</w:t>
      </w:r>
      <w:bookmarkEnd w:id="0"/>
      <w:r>
        <w:rPr>
          <w:rFonts w:hint="eastAsia" w:ascii="仿宋_GB2312" w:eastAsia="仿宋_GB2312"/>
          <w:sz w:val="28"/>
          <w:szCs w:val="28"/>
        </w:rPr>
        <w:t>至2</w:t>
      </w:r>
      <w:r>
        <w:rPr>
          <w:rFonts w:ascii="仿宋_GB2312" w:eastAsia="仿宋_GB2312"/>
          <w:sz w:val="28"/>
          <w:szCs w:val="28"/>
        </w:rPr>
        <w:t>023</w:t>
      </w:r>
      <w:r>
        <w:rPr>
          <w:rFonts w:hint="eastAsia" w:ascii="仿宋_GB2312" w:eastAsia="仿宋_GB2312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22</w:t>
      </w:r>
      <w:r>
        <w:rPr>
          <w:rFonts w:hint="eastAsia" w:ascii="仿宋_GB2312" w:eastAsia="仿宋_GB2312"/>
          <w:sz w:val="28"/>
          <w:szCs w:val="28"/>
        </w:rPr>
        <w:t>日（公示时间为5个工作日）</w:t>
      </w:r>
    </w:p>
    <w:p>
      <w:pPr>
        <w:spacing w:line="480" w:lineRule="exact"/>
        <w:ind w:firstLine="560" w:firstLineChars="200"/>
        <w:rPr>
          <w:rFonts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>
      <w:pPr>
        <w:pStyle w:val="3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hint="eastAsia" w:ascii="仿宋_GB2312" w:hAnsi="仿宋" w:eastAsia="仿宋_GB2312"/>
          <w:kern w:val="2"/>
          <w:sz w:val="28"/>
          <w:szCs w:val="28"/>
        </w:rPr>
      </w:pPr>
      <w:r>
        <w:rPr>
          <w:rFonts w:hint="eastAsia" w:ascii="仿宋_GB2312" w:hAnsi="仿宋" w:eastAsia="仿宋_GB2312"/>
          <w:kern w:val="2"/>
          <w:sz w:val="28"/>
          <w:szCs w:val="28"/>
        </w:rPr>
        <w:t>联系电话：0572-2321538</w:t>
      </w:r>
    </w:p>
    <w:p>
      <w:pPr>
        <w:pStyle w:val="3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hAnsi="仿宋" w:eastAsia="仿宋_GB2312"/>
          <w:kern w:val="2"/>
          <w:sz w:val="28"/>
          <w:szCs w:val="28"/>
        </w:rPr>
        <w:t>邮箱：371130568@qq.com</w:t>
      </w:r>
    </w:p>
    <w:p>
      <w:pPr>
        <w:pStyle w:val="3"/>
        <w:tabs>
          <w:tab w:val="left" w:pos="7350"/>
          <w:tab w:val="left" w:pos="7560"/>
          <w:tab w:val="left" w:pos="7770"/>
        </w:tabs>
        <w:overflowPunct w:val="0"/>
        <w:spacing w:before="0" w:beforeAutospacing="0" w:after="0" w:afterAutospacing="0" w:line="360" w:lineRule="auto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中共湖州师范学院人文学院委员会</w:t>
      </w:r>
    </w:p>
    <w:p>
      <w:pPr>
        <w:spacing w:line="360" w:lineRule="auto"/>
        <w:jc w:val="righ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2023年1</w:t>
      </w: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hint="eastAsia" w:ascii="仿宋_GB2312" w:eastAsia="仿宋_GB2312"/>
          <w:sz w:val="28"/>
          <w:szCs w:val="28"/>
        </w:rPr>
        <w:t>日</w:t>
      </w:r>
    </w:p>
    <w:sectPr>
      <w:pgSz w:w="11906" w:h="16838"/>
      <w:pgMar w:top="1440" w:right="1803" w:bottom="1440" w:left="1803" w:header="851" w:footer="992" w:gutter="0"/>
      <w:cols w:space="0" w:num="1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5ZTMwMDUxZGEzYWNiMDFjNTUyZjkxOTFkNmRkOWQifQ=="/>
  </w:docVars>
  <w:rsids>
    <w:rsidRoot w:val="00E457C7"/>
    <w:rsid w:val="002466CF"/>
    <w:rsid w:val="004A1853"/>
    <w:rsid w:val="0056393A"/>
    <w:rsid w:val="008D2D40"/>
    <w:rsid w:val="00932C26"/>
    <w:rsid w:val="00E457C7"/>
    <w:rsid w:val="033E21DC"/>
    <w:rsid w:val="0B8A2CB3"/>
    <w:rsid w:val="0CA737D5"/>
    <w:rsid w:val="1B46065D"/>
    <w:rsid w:val="1EC670D8"/>
    <w:rsid w:val="31501D91"/>
    <w:rsid w:val="4E062736"/>
    <w:rsid w:val="626D784A"/>
    <w:rsid w:val="75F7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639</Characters>
  <Lines>5</Lines>
  <Paragraphs>1</Paragraphs>
  <TotalTime>8</TotalTime>
  <ScaleCrop>false</ScaleCrop>
  <LinksUpToDate>false</LinksUpToDate>
  <CharactersWithSpaces>749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2023-12-17T14:10:00Z</dcterms:created>
  <dc:creator>1</dc:creator>
  <cp:lastModifiedBy>却把青梅嗅</cp:lastModifiedBy>
  <dcterms:modified xsi:type="dcterms:W3CDTF">2023-12-18T02:16:52Z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CB0AFC037B5643E89628886353CBAC72</vt:lpwstr>
  </property>
</Properties>
</file>