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  <w:t>研究生复试所需材料清单：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  <w:t>一、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eastAsia="zh-CN"/>
        </w:rPr>
        <w:t>原件（出示，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  <w:t>核查后归还）</w:t>
      </w:r>
    </w:p>
    <w:p>
      <w:pPr>
        <w:widowControl w:val="0"/>
        <w:numPr>
          <w:ilvl w:val="0"/>
          <w:numId w:val="1"/>
        </w:numPr>
        <w:jc w:val="both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身份证/学生证</w:t>
      </w:r>
    </w:p>
    <w:p>
      <w:pPr>
        <w:widowControl w:val="0"/>
        <w:numPr>
          <w:ilvl w:val="0"/>
          <w:numId w:val="1"/>
        </w:numPr>
        <w:jc w:val="both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学位证书、学历证书原件</w:t>
      </w:r>
    </w:p>
    <w:p>
      <w:pPr>
        <w:widowControl w:val="0"/>
        <w:numPr>
          <w:ilvl w:val="0"/>
          <w:numId w:val="1"/>
        </w:numPr>
        <w:jc w:val="both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各类发表作品、所获奖项的原件</w:t>
      </w:r>
    </w:p>
    <w:p>
      <w:pPr>
        <w:widowControl w:val="0"/>
        <w:numPr>
          <w:numId w:val="0"/>
        </w:numPr>
        <w:ind w:leftChars="0"/>
        <w:jc w:val="both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  <w:t>二、表格签字上交</w:t>
      </w:r>
    </w:p>
    <w:p>
      <w:pPr>
        <w:widowControl w:val="0"/>
        <w:numPr>
          <w:ilvl w:val="0"/>
          <w:numId w:val="2"/>
        </w:numPr>
        <w:jc w:val="both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《湖州师范学院2023年硕士研究生复试信息登记表》</w:t>
      </w:r>
    </w:p>
    <w:p>
      <w:pPr>
        <w:widowControl w:val="0"/>
        <w:numPr>
          <w:ilvl w:val="0"/>
          <w:numId w:val="2"/>
        </w:numPr>
        <w:jc w:val="both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《诚信复试承诺书》</w:t>
      </w:r>
    </w:p>
    <w:p>
      <w:pPr>
        <w:widowControl w:val="0"/>
        <w:numPr>
          <w:ilvl w:val="0"/>
          <w:numId w:val="2"/>
        </w:numPr>
        <w:jc w:val="both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《湖州师范学院硕士研究生思想品德考核表》</w:t>
      </w:r>
    </w:p>
    <w:p>
      <w:pPr>
        <w:widowControl w:val="0"/>
        <w:numPr>
          <w:ilvl w:val="0"/>
          <w:numId w:val="2"/>
        </w:numPr>
        <w:jc w:val="both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《资格审查承诺书》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/>
          <w:kern w:val="0"/>
          <w:sz w:val="28"/>
          <w:szCs w:val="28"/>
          <w:lang w:val="en-US" w:eastAsia="zh-CN"/>
        </w:rPr>
        <w:t>5、</w:t>
      </w:r>
      <w:r>
        <w:rPr>
          <w:rFonts w:hint="eastAsia" w:asciiTheme="minorEastAsia" w:hAnsiTheme="minorEastAsia" w:cstheme="minorEastAsia"/>
          <w:b w:val="0"/>
          <w:bCs/>
          <w:kern w:val="0"/>
          <w:sz w:val="28"/>
          <w:szCs w:val="28"/>
          <w:lang w:eastAsia="zh-CN"/>
        </w:rPr>
        <w:t>湖州师范学院硕士研究生定向培养协议书（仅报考非全日制的考生或报考全日制考生中的定向就业考生）</w:t>
      </w:r>
    </w:p>
    <w:p>
      <w:pPr>
        <w:widowControl w:val="0"/>
        <w:numPr>
          <w:numId w:val="0"/>
        </w:numPr>
        <w:ind w:leftChars="0"/>
        <w:jc w:val="both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  <w:t>三、</w:t>
      </w: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  <w:t>打印稿上交</w:t>
      </w:r>
    </w:p>
    <w:p>
      <w:pPr>
        <w:widowControl w:val="0"/>
        <w:numPr>
          <w:ilvl w:val="0"/>
          <w:numId w:val="3"/>
        </w:numPr>
        <w:ind w:leftChars="0"/>
        <w:jc w:val="both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身份证/学生证复印件；</w:t>
      </w:r>
    </w:p>
    <w:p>
      <w:pPr>
        <w:widowControl w:val="0"/>
        <w:numPr>
          <w:ilvl w:val="0"/>
          <w:numId w:val="3"/>
        </w:numPr>
        <w:ind w:leftChars="0"/>
        <w:jc w:val="both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学历证书、学位证书复印件；</w:t>
      </w:r>
    </w:p>
    <w:p>
      <w:pPr>
        <w:widowControl w:val="0"/>
        <w:numPr>
          <w:ilvl w:val="0"/>
          <w:numId w:val="3"/>
        </w:numPr>
        <w:ind w:leftChars="0"/>
        <w:jc w:val="both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各类发表作品、所获奖项的复印件；</w:t>
      </w:r>
    </w:p>
    <w:p>
      <w:pPr>
        <w:widowControl w:val="0"/>
        <w:numPr>
          <w:ilvl w:val="0"/>
          <w:numId w:val="3"/>
        </w:numPr>
        <w:ind w:leftChars="0"/>
        <w:jc w:val="both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毕业论文（设计）的复印件，或摘要、进展报告；</w:t>
      </w:r>
    </w:p>
    <w:p>
      <w:pPr>
        <w:widowControl w:val="0"/>
        <w:numPr>
          <w:ilvl w:val="0"/>
          <w:numId w:val="3"/>
        </w:numPr>
        <w:ind w:leftChars="0"/>
        <w:jc w:val="both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《教育部学籍在线验证报告》（应届生），</w:t>
      </w:r>
    </w:p>
    <w:p>
      <w:pPr>
        <w:widowControl w:val="0"/>
        <w:numPr>
          <w:ilvl w:val="0"/>
          <w:numId w:val="0"/>
        </w:numPr>
        <w:ind w:firstLine="280" w:firstLineChars="100"/>
        <w:jc w:val="both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《教育部学历证书电子注册备案表》或教育部出具的《中国高等教育学历认证报告》（往届生）。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6.</w:t>
      </w:r>
      <w:r>
        <w:rPr>
          <w:rFonts w:hint="eastAsia" w:asciiTheme="minorEastAsia" w:hAnsiTheme="minorEastAsia" w:cstheme="minorEastAsia"/>
          <w:b w:val="0"/>
          <w:bCs/>
          <w:kern w:val="0"/>
          <w:sz w:val="28"/>
          <w:szCs w:val="28"/>
          <w:lang w:eastAsia="zh-CN"/>
        </w:rPr>
        <w:t>湖州师范学院硕士研究生定向培养协议书（仅报考非全日制的考生或报考全日制考生中的定向就业考生）</w:t>
      </w:r>
    </w:p>
    <w:p>
      <w:pPr>
        <w:widowControl w:val="0"/>
        <w:numPr>
          <w:ilvl w:val="0"/>
          <w:numId w:val="0"/>
        </w:numPr>
        <w:ind w:firstLine="280" w:firstLineChars="100"/>
        <w:jc w:val="both"/>
        <w:rPr>
          <w:rFonts w:hint="default" w:asciiTheme="majorEastAsia" w:hAnsiTheme="majorEastAsia" w:eastAsiaTheme="majorEastAsia" w:cstheme="majorEastAsia"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ind w:firstLine="280" w:firstLineChars="100"/>
        <w:jc w:val="both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06961A"/>
    <w:multiLevelType w:val="singleLevel"/>
    <w:tmpl w:val="0706961A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34DD2B4C"/>
    <w:multiLevelType w:val="singleLevel"/>
    <w:tmpl w:val="34DD2B4C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4B8CEA65"/>
    <w:multiLevelType w:val="singleLevel"/>
    <w:tmpl w:val="4B8CEA6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D34509"/>
    <w:rsid w:val="0F8D47A3"/>
    <w:rsid w:val="16445A08"/>
    <w:rsid w:val="292A559A"/>
    <w:rsid w:val="336B510A"/>
    <w:rsid w:val="3EE10113"/>
    <w:rsid w:val="49BB19D9"/>
    <w:rsid w:val="6CA0384E"/>
    <w:rsid w:val="6F532257"/>
    <w:rsid w:val="719A6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2023-03-27T08:28:00Z</dcterms:created>
  <dc:creator>cyh</dc:creator>
  <cp:lastModifiedBy>admin</cp:lastModifiedBy>
  <dcterms:modified xsi:type="dcterms:W3CDTF">2024-03-21T02:39:55Z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</Properties>
</file>