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2022年湖州师范学院</w:t>
      </w:r>
      <w:r>
        <w:rPr>
          <w:rFonts w:hint="eastAsia"/>
          <w:sz w:val="28"/>
          <w:lang w:val="en-US" w:eastAsia="zh-CN"/>
        </w:rPr>
        <w:t>新闻学</w:t>
      </w:r>
      <w:r>
        <w:rPr>
          <w:rFonts w:hint="eastAsia"/>
          <w:sz w:val="28"/>
        </w:rPr>
        <w:t>（第二学位）考生复试顺序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 w:eastAsiaTheme="minorEastAsia"/>
          <w:sz w:val="28"/>
          <w:lang w:eastAsia="zh-CN"/>
        </w:rPr>
      </w:pP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1508125" cy="1972945"/>
            <wp:effectExtent l="0" t="0" r="15875" b="8255"/>
            <wp:docPr id="1" name="图片 1" descr="1dbf4ec2eacd9a920e8b6dbf564f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bf4ec2eacd9a920e8b6dbf564f3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</w:rPr>
      </w:pPr>
    </w:p>
    <w:tbl>
      <w:tblPr>
        <w:tblStyle w:val="4"/>
        <w:tblW w:w="6819" w:type="dxa"/>
        <w:tblInd w:w="75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080"/>
        <w:gridCol w:w="3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考生身份证末6位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3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复试序号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30599X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06203X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060848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20205X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021513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18871X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092531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060866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016929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29512X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308792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12453X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272723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013084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</w:tr>
    </w:tbl>
    <w:p>
      <w:pPr>
        <w:jc w:val="center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3"/>
    <w:rsid w:val="001E261B"/>
    <w:rsid w:val="004E2643"/>
    <w:rsid w:val="1A2B42EE"/>
    <w:rsid w:val="4016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245</Characters>
  <Lines>2</Lines>
  <Paragraphs>1</Paragraphs>
  <TotalTime>38</TotalTime>
  <ScaleCrop>false</ScaleCrop>
  <LinksUpToDate>false</LinksUpToDate>
  <CharactersWithSpaces>286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2022-06-21T09:45:00Z</dcterms:created>
  <dc:creator>Microsoft</dc:creator>
  <cp:lastModifiedBy>admin</cp:lastModifiedBy>
  <dcterms:modified xsi:type="dcterms:W3CDTF">2022-06-22T01:40:18Z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